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BEB7A" w14:textId="58332EED" w:rsidR="00054910" w:rsidRDefault="000C4535" w:rsidP="000C4535">
      <w:pPr>
        <w:jc w:val="center"/>
      </w:pPr>
      <w:r>
        <w:rPr>
          <w:noProof/>
        </w:rPr>
        <w:drawing>
          <wp:inline distT="0" distB="0" distL="0" distR="0" wp14:anchorId="3E9C1716" wp14:editId="353E9689">
            <wp:extent cx="3562350" cy="240751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extLst>
                        <a:ext uri="{28A0092B-C50C-407E-A947-70E740481C1C}">
                          <a14:useLocalDpi xmlns:a14="http://schemas.microsoft.com/office/drawing/2010/main" val="0"/>
                        </a:ext>
                      </a:extLst>
                    </a:blip>
                    <a:stretch>
                      <a:fillRect/>
                    </a:stretch>
                  </pic:blipFill>
                  <pic:spPr>
                    <a:xfrm>
                      <a:off x="0" y="0"/>
                      <a:ext cx="3567972" cy="2411315"/>
                    </a:xfrm>
                    <a:prstGeom prst="rect">
                      <a:avLst/>
                    </a:prstGeom>
                  </pic:spPr>
                </pic:pic>
              </a:graphicData>
            </a:graphic>
          </wp:inline>
        </w:drawing>
      </w:r>
    </w:p>
    <w:p w14:paraId="55B1EAAE" w14:textId="77777777" w:rsidR="000C4535" w:rsidRDefault="000C4535">
      <w:pPr>
        <w:rPr>
          <w:rFonts w:ascii="Calibri" w:hAnsi="Calibri" w:cs="Calibri"/>
          <w:sz w:val="28"/>
          <w:szCs w:val="28"/>
        </w:rPr>
      </w:pPr>
    </w:p>
    <w:p w14:paraId="647BEB7B" w14:textId="3D21D33F" w:rsidR="00054910" w:rsidRPr="00BF477F" w:rsidRDefault="000C4535">
      <w:pPr>
        <w:rPr>
          <w:rFonts w:ascii="Calibri" w:hAnsi="Calibri" w:cs="Calibri"/>
          <w:sz w:val="28"/>
          <w:szCs w:val="28"/>
        </w:rPr>
      </w:pPr>
      <w:r w:rsidRPr="00BF477F">
        <w:rPr>
          <w:rFonts w:ascii="Calibri" w:hAnsi="Calibri" w:cs="Calibri"/>
          <w:sz w:val="28"/>
          <w:szCs w:val="28"/>
        </w:rPr>
        <w:t>Dive into our universe where denim isn't just fabric; it's a way of life. Say hello to jeans that fit like a dream and make you feel on top of the world! Whether you're hitting the streets with friends or making waves at a social event, our jeans are the p</w:t>
      </w:r>
      <w:r w:rsidRPr="00BF477F">
        <w:rPr>
          <w:rFonts w:ascii="Calibri" w:hAnsi="Calibri" w:cs="Calibri"/>
          <w:sz w:val="28"/>
          <w:szCs w:val="28"/>
        </w:rPr>
        <w:t xml:space="preserve">erfect companion for every occasion. Our denim collection is crafted with the latest trends in mind and zero compromises on comfort. So, don't settle for the ordinary and level up your fashion game with </w:t>
      </w:r>
      <w:proofErr w:type="spellStart"/>
      <w:r w:rsidRPr="00BF477F">
        <w:rPr>
          <w:rFonts w:ascii="Calibri" w:hAnsi="Calibri" w:cs="Calibri"/>
          <w:sz w:val="28"/>
          <w:szCs w:val="28"/>
        </w:rPr>
        <w:t>Urbano</w:t>
      </w:r>
      <w:proofErr w:type="spellEnd"/>
      <w:r w:rsidRPr="00BF477F">
        <w:rPr>
          <w:rFonts w:ascii="Calibri" w:hAnsi="Calibri" w:cs="Calibri"/>
          <w:sz w:val="28"/>
          <w:szCs w:val="28"/>
        </w:rPr>
        <w:t xml:space="preserve"> as you seize the day!</w:t>
      </w:r>
    </w:p>
    <w:sectPr w:rsidR="00054910" w:rsidRPr="00BF477F">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910"/>
    <w:rsid w:val="00054910"/>
    <w:rsid w:val="000C4535"/>
    <w:rsid w:val="00BF477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BEB79"/>
  <w15:docId w15:val="{88352F60-0339-42CC-BBCE-2FE03C7BA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73</Words>
  <Characters>418</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Ifrah Ansari</cp:lastModifiedBy>
  <cp:revision>3</cp:revision>
  <dcterms:created xsi:type="dcterms:W3CDTF">2025-03-12T08:58:00Z</dcterms:created>
  <dcterms:modified xsi:type="dcterms:W3CDTF">2025-03-12T09:01:00Z</dcterms:modified>
</cp:coreProperties>
</file>